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0B7" w:rsidRPr="002A348A" w:rsidRDefault="00C240B7" w:rsidP="00C240B7">
      <w:pPr>
        <w:shd w:val="clear" w:color="auto" w:fill="FFFFFF"/>
        <w:spacing w:after="225" w:line="240" w:lineRule="auto"/>
        <w:jc w:val="center"/>
        <w:textAlignment w:val="baseline"/>
        <w:rPr>
          <w:rFonts w:ascii="Times New Roman" w:hAnsi="Times New Roman" w:cs="Times New Roman"/>
          <w:b/>
          <w:sz w:val="24"/>
          <w:szCs w:val="24"/>
        </w:rPr>
      </w:pPr>
      <w:r w:rsidRPr="002A348A">
        <w:rPr>
          <w:rFonts w:ascii="Times New Roman" w:hAnsi="Times New Roman" w:cs="Times New Roman"/>
          <w:b/>
          <w:sz w:val="24"/>
          <w:szCs w:val="24"/>
        </w:rPr>
        <w:t>Обґрунтування</w:t>
      </w:r>
    </w:p>
    <w:p w:rsidR="00C240B7" w:rsidRPr="00A55F2A" w:rsidRDefault="00C240B7" w:rsidP="00C240B7">
      <w:pPr>
        <w:shd w:val="clear" w:color="auto" w:fill="FFFFFF"/>
        <w:spacing w:after="225" w:line="240" w:lineRule="auto"/>
        <w:jc w:val="center"/>
        <w:textAlignment w:val="baseline"/>
        <w:rPr>
          <w:rFonts w:ascii="Times New Roman" w:hAnsi="Times New Roman" w:cs="Times New Roman"/>
          <w:sz w:val="24"/>
          <w:szCs w:val="24"/>
        </w:rPr>
      </w:pPr>
      <w:r w:rsidRPr="00A55F2A">
        <w:rPr>
          <w:rFonts w:ascii="Times New Roman" w:hAnsi="Times New Roman" w:cs="Times New Roman"/>
          <w:b/>
          <w:sz w:val="24"/>
          <w:szCs w:val="24"/>
        </w:rPr>
        <w:t>технічних та якісних характеристик предмета закупівлі, розміру бюджетного призначення</w:t>
      </w:r>
      <w:r w:rsidRPr="00A55F2A">
        <w:rPr>
          <w:rFonts w:ascii="Times New Roman" w:hAnsi="Times New Roman" w:cs="Times New Roman"/>
          <w:sz w:val="24"/>
          <w:szCs w:val="24"/>
        </w:rPr>
        <w:t xml:space="preserve">, </w:t>
      </w:r>
      <w:r w:rsidRPr="00EE20ED">
        <w:rPr>
          <w:rFonts w:ascii="Times New Roman" w:hAnsi="Times New Roman" w:cs="Times New Roman"/>
          <w:b/>
          <w:sz w:val="24"/>
          <w:szCs w:val="24"/>
        </w:rPr>
        <w:t>очікуваної вартості предмета закупівлі</w:t>
      </w:r>
    </w:p>
    <w:p w:rsidR="00C240B7" w:rsidRPr="00A55F2A" w:rsidRDefault="00C240B7" w:rsidP="00C240B7">
      <w:pPr>
        <w:shd w:val="clear" w:color="auto" w:fill="FFFFFF"/>
        <w:spacing w:after="225" w:line="240" w:lineRule="auto"/>
        <w:jc w:val="both"/>
        <w:textAlignment w:val="baseline"/>
        <w:rPr>
          <w:rFonts w:ascii="Proba-Pro" w:eastAsia="Times New Roman" w:hAnsi="Proba-Pro" w:cs="Times New Roman"/>
          <w:color w:val="1D1D1B"/>
          <w:lang w:eastAsia="uk-UA"/>
        </w:rPr>
      </w:pPr>
      <w:r>
        <w:rPr>
          <w:rFonts w:eastAsia="Times New Roman" w:cs="Times New Roman"/>
          <w:color w:val="1D1D1B"/>
          <w:lang w:eastAsia="uk-UA"/>
        </w:rPr>
        <w:t>(</w:t>
      </w:r>
      <w:r w:rsidRPr="009A56E9">
        <w:rPr>
          <w:rFonts w:ascii="Proba-Pro" w:eastAsia="Times New Roman" w:hAnsi="Proba-Pro" w:cs="Times New Roman"/>
          <w:color w:val="1D1D1B"/>
          <w:lang w:eastAsia="uk-UA"/>
        </w:rPr>
        <w:t>На виконання постанови Кабінету Міністрів Укра</w:t>
      </w:r>
      <w:r>
        <w:rPr>
          <w:rFonts w:ascii="Proba-Pro" w:eastAsia="Times New Roman" w:hAnsi="Proba-Pro" w:cs="Times New Roman"/>
          <w:color w:val="1D1D1B"/>
          <w:lang w:eastAsia="uk-UA"/>
        </w:rPr>
        <w:t>їни від 11 жовтня 2016 р. № 710</w:t>
      </w:r>
      <w:r w:rsidRPr="009A56E9">
        <w:rPr>
          <w:rFonts w:ascii="Proba-Pro" w:eastAsia="Times New Roman" w:hAnsi="Proba-Pro" w:cs="Times New Roman"/>
          <w:color w:val="1D1D1B"/>
          <w:lang w:eastAsia="uk-UA"/>
        </w:rPr>
        <w:t xml:space="preserve"> надається обґрунтування технічних і якісних характеристик предмета закупівлі, його очікуваної вартості та/або розміру бюджетного призначення.</w:t>
      </w:r>
      <w:r>
        <w:rPr>
          <w:rFonts w:eastAsia="Times New Roman" w:cs="Times New Roman"/>
          <w:color w:val="1D1D1B"/>
          <w:lang w:eastAsia="uk-UA"/>
        </w:rPr>
        <w:t>)</w:t>
      </w:r>
      <w:r w:rsidRPr="009A56E9">
        <w:rPr>
          <w:rFonts w:ascii="Proba-Pro" w:eastAsia="Times New Roman" w:hAnsi="Proba-Pro" w:cs="Times New Roman"/>
          <w:color w:val="1D1D1B"/>
          <w:lang w:eastAsia="uk-UA"/>
        </w:rPr>
        <w:t> </w:t>
      </w:r>
    </w:p>
    <w:p w:rsidR="00C240B7" w:rsidRPr="00A55F2A" w:rsidRDefault="00C240B7" w:rsidP="00C240B7">
      <w:pPr>
        <w:pStyle w:val="a4"/>
        <w:numPr>
          <w:ilvl w:val="0"/>
          <w:numId w:val="1"/>
        </w:numPr>
        <w:ind w:left="0"/>
        <w:jc w:val="both"/>
        <w:rPr>
          <w:rFonts w:ascii="Times New Roman" w:hAnsi="Times New Roman" w:cs="Times New Roman"/>
          <w:sz w:val="24"/>
          <w:szCs w:val="24"/>
        </w:rPr>
      </w:pPr>
      <w:r w:rsidRPr="00A55F2A">
        <w:rPr>
          <w:rFonts w:ascii="Times New Roman" w:hAnsi="Times New Roman" w:cs="Times New Roman"/>
          <w:b/>
          <w:sz w:val="24"/>
          <w:szCs w:val="24"/>
        </w:rPr>
        <w:t xml:space="preserve">Найменування, місцезнаходження та </w:t>
      </w:r>
      <w:proofErr w:type="spellStart"/>
      <w:r w:rsidRPr="00A55F2A">
        <w:rPr>
          <w:rFonts w:ascii="Times New Roman" w:hAnsi="Times New Roman" w:cs="Times New Roman"/>
          <w:b/>
          <w:sz w:val="24"/>
          <w:szCs w:val="24"/>
        </w:rPr>
        <w:t>ідетифікаційний</w:t>
      </w:r>
      <w:proofErr w:type="spellEnd"/>
      <w:r w:rsidRPr="00A55F2A">
        <w:rPr>
          <w:rFonts w:ascii="Times New Roman" w:hAnsi="Times New Roman" w:cs="Times New Roman"/>
          <w:b/>
          <w:sz w:val="24"/>
          <w:szCs w:val="24"/>
        </w:rPr>
        <w:t xml:space="preserve"> код замовника в Єдиному державному реєстрі юридичних</w:t>
      </w:r>
      <w:r w:rsidRPr="00A55F2A">
        <w:rPr>
          <w:rFonts w:ascii="Times New Roman" w:hAnsi="Times New Roman" w:cs="Times New Roman"/>
          <w:sz w:val="24"/>
          <w:szCs w:val="24"/>
        </w:rPr>
        <w:t xml:space="preserve"> </w:t>
      </w:r>
      <w:r w:rsidRPr="00A55F2A">
        <w:rPr>
          <w:rFonts w:ascii="Times New Roman" w:hAnsi="Times New Roman" w:cs="Times New Roman"/>
          <w:b/>
          <w:sz w:val="24"/>
          <w:szCs w:val="24"/>
        </w:rPr>
        <w:t>осіб, фізичних осіб-підприємців</w:t>
      </w:r>
      <w:r w:rsidRPr="00A55F2A">
        <w:rPr>
          <w:rFonts w:ascii="Times New Roman" w:hAnsi="Times New Roman" w:cs="Times New Roman"/>
          <w:sz w:val="24"/>
          <w:szCs w:val="24"/>
        </w:rPr>
        <w:t xml:space="preserve">: </w:t>
      </w:r>
    </w:p>
    <w:p w:rsidR="00C240B7" w:rsidRPr="00A55F2A" w:rsidRDefault="00C240B7" w:rsidP="00C240B7">
      <w:pPr>
        <w:pStyle w:val="a4"/>
        <w:ind w:left="0"/>
        <w:jc w:val="both"/>
        <w:rPr>
          <w:rFonts w:ascii="Times New Roman" w:hAnsi="Times New Roman" w:cs="Times New Roman"/>
          <w:sz w:val="24"/>
          <w:szCs w:val="24"/>
        </w:rPr>
      </w:pPr>
      <w:r w:rsidRPr="00A55F2A">
        <w:rPr>
          <w:rFonts w:ascii="Times New Roman" w:hAnsi="Times New Roman" w:cs="Times New Roman"/>
          <w:sz w:val="24"/>
          <w:szCs w:val="24"/>
        </w:rPr>
        <w:t>Вінницька обласна бібліотека для дітей та юнацтва ім. Івана Франка, вул. Степана Бандери,22, м. Вінниця 21018 код ЄДРПОУ 02215710</w:t>
      </w:r>
    </w:p>
    <w:p w:rsidR="00C240B7" w:rsidRPr="00A55F2A" w:rsidRDefault="00C240B7" w:rsidP="00C240B7">
      <w:pPr>
        <w:jc w:val="both"/>
        <w:rPr>
          <w:rFonts w:ascii="Times New Roman" w:hAnsi="Times New Roman" w:cs="Times New Roman"/>
          <w:sz w:val="24"/>
          <w:szCs w:val="24"/>
        </w:rPr>
      </w:pPr>
      <w:r w:rsidRPr="00A55F2A">
        <w:rPr>
          <w:rFonts w:ascii="Times New Roman" w:hAnsi="Times New Roman" w:cs="Times New Roman"/>
          <w:sz w:val="24"/>
          <w:szCs w:val="24"/>
        </w:rPr>
        <w:t xml:space="preserve"> </w:t>
      </w:r>
      <w:r>
        <w:rPr>
          <w:rFonts w:ascii="Times New Roman" w:hAnsi="Times New Roman" w:cs="Times New Roman"/>
          <w:sz w:val="24"/>
          <w:szCs w:val="24"/>
        </w:rPr>
        <w:t>2.</w:t>
      </w:r>
      <w:r w:rsidRPr="00C8600E">
        <w:rPr>
          <w:rFonts w:ascii="Times New Roman" w:hAnsi="Times New Roman" w:cs="Times New Roman"/>
          <w:b/>
          <w:sz w:val="24"/>
          <w:szCs w:val="24"/>
        </w:rPr>
        <w:t>Предмет закупівлі: Д</w:t>
      </w:r>
      <w:r w:rsidRPr="002A348A">
        <w:rPr>
          <w:rFonts w:ascii="Times New Roman" w:hAnsi="Times New Roman" w:cs="Times New Roman"/>
          <w:b/>
          <w:sz w:val="24"/>
          <w:szCs w:val="24"/>
        </w:rPr>
        <w:t>К</w:t>
      </w:r>
      <w:r w:rsidRPr="00A55F2A">
        <w:rPr>
          <w:rFonts w:ascii="Times New Roman" w:hAnsi="Times New Roman" w:cs="Times New Roman"/>
          <w:sz w:val="24"/>
          <w:szCs w:val="24"/>
        </w:rPr>
        <w:t xml:space="preserve"> 021:2015: 45450000-6 - Інші завершальні будівельні роботи  (Поточний ремонт приміщення Вінницької обласної бібліотеки для дітей та юнацтва ім. Івана Франка за </w:t>
      </w:r>
      <w:proofErr w:type="spellStart"/>
      <w:r w:rsidRPr="00A55F2A">
        <w:rPr>
          <w:rFonts w:ascii="Times New Roman" w:hAnsi="Times New Roman" w:cs="Times New Roman"/>
          <w:sz w:val="24"/>
          <w:szCs w:val="24"/>
        </w:rPr>
        <w:t>адресою</w:t>
      </w:r>
      <w:proofErr w:type="spellEnd"/>
      <w:r w:rsidRPr="00A55F2A">
        <w:rPr>
          <w:rFonts w:ascii="Times New Roman" w:hAnsi="Times New Roman" w:cs="Times New Roman"/>
          <w:sz w:val="24"/>
          <w:szCs w:val="24"/>
        </w:rPr>
        <w:t>: Україна м. Вінниця вул. Степана Бандери,22</w:t>
      </w:r>
      <w:r>
        <w:rPr>
          <w:rFonts w:ascii="Times New Roman" w:hAnsi="Times New Roman" w:cs="Times New Roman"/>
          <w:sz w:val="24"/>
          <w:szCs w:val="24"/>
        </w:rPr>
        <w:t>)</w:t>
      </w:r>
    </w:p>
    <w:p w:rsidR="00C240B7" w:rsidRPr="00A55F2A" w:rsidRDefault="00C240B7" w:rsidP="00C240B7">
      <w:pPr>
        <w:jc w:val="both"/>
        <w:rPr>
          <w:rFonts w:ascii="Times New Roman" w:hAnsi="Times New Roman" w:cs="Times New Roman"/>
          <w:b/>
          <w:sz w:val="24"/>
          <w:szCs w:val="24"/>
        </w:rPr>
      </w:pPr>
      <w:r w:rsidRPr="00A55F2A">
        <w:rPr>
          <w:rFonts w:ascii="Times New Roman" w:hAnsi="Times New Roman" w:cs="Times New Roman"/>
          <w:sz w:val="24"/>
          <w:szCs w:val="24"/>
        </w:rPr>
        <w:t xml:space="preserve">Ідентифікатор закупівлі </w:t>
      </w:r>
      <w:r w:rsidRPr="00A55F2A">
        <w:rPr>
          <w:rStyle w:val="ng-binding"/>
          <w:rFonts w:ascii="Times New Roman" w:hAnsi="Times New Roman" w:cs="Times New Roman"/>
          <w:b/>
          <w:bCs/>
          <w:color w:val="555555"/>
          <w:sz w:val="24"/>
          <w:szCs w:val="24"/>
          <w:shd w:val="clear" w:color="auto" w:fill="F3F7FA"/>
        </w:rPr>
        <w:t>UA-202</w:t>
      </w:r>
      <w:r>
        <w:rPr>
          <w:rStyle w:val="ng-binding"/>
          <w:rFonts w:ascii="Times New Roman" w:hAnsi="Times New Roman" w:cs="Times New Roman"/>
          <w:b/>
          <w:bCs/>
          <w:color w:val="555555"/>
          <w:sz w:val="24"/>
          <w:szCs w:val="24"/>
          <w:shd w:val="clear" w:color="auto" w:fill="F3F7FA"/>
        </w:rPr>
        <w:t>6</w:t>
      </w:r>
      <w:r w:rsidRPr="00A55F2A">
        <w:rPr>
          <w:rStyle w:val="ng-binding"/>
          <w:rFonts w:ascii="Times New Roman" w:hAnsi="Times New Roman" w:cs="Times New Roman"/>
          <w:b/>
          <w:bCs/>
          <w:color w:val="555555"/>
          <w:sz w:val="24"/>
          <w:szCs w:val="24"/>
          <w:shd w:val="clear" w:color="auto" w:fill="F3F7FA"/>
        </w:rPr>
        <w:t>-0</w:t>
      </w:r>
      <w:r>
        <w:rPr>
          <w:rStyle w:val="ng-binding"/>
          <w:rFonts w:ascii="Times New Roman" w:hAnsi="Times New Roman" w:cs="Times New Roman"/>
          <w:b/>
          <w:bCs/>
          <w:color w:val="555555"/>
          <w:sz w:val="24"/>
          <w:szCs w:val="24"/>
          <w:shd w:val="clear" w:color="auto" w:fill="F3F7FA"/>
        </w:rPr>
        <w:t>8</w:t>
      </w:r>
      <w:r w:rsidRPr="00A55F2A">
        <w:rPr>
          <w:rStyle w:val="ng-binding"/>
          <w:rFonts w:ascii="Times New Roman" w:hAnsi="Times New Roman" w:cs="Times New Roman"/>
          <w:b/>
          <w:bCs/>
          <w:color w:val="555555"/>
          <w:sz w:val="24"/>
          <w:szCs w:val="24"/>
          <w:shd w:val="clear" w:color="auto" w:fill="F3F7FA"/>
        </w:rPr>
        <w:t>-</w:t>
      </w:r>
      <w:r>
        <w:rPr>
          <w:rStyle w:val="ng-binding"/>
          <w:rFonts w:ascii="Times New Roman" w:hAnsi="Times New Roman" w:cs="Times New Roman"/>
          <w:b/>
          <w:bCs/>
          <w:color w:val="555555"/>
          <w:sz w:val="24"/>
          <w:szCs w:val="24"/>
          <w:shd w:val="clear" w:color="auto" w:fill="F3F7FA"/>
        </w:rPr>
        <w:t>12</w:t>
      </w:r>
      <w:r w:rsidRPr="00A55F2A">
        <w:rPr>
          <w:rStyle w:val="ng-binding"/>
          <w:rFonts w:ascii="Times New Roman" w:hAnsi="Times New Roman" w:cs="Times New Roman"/>
          <w:b/>
          <w:bCs/>
          <w:color w:val="555555"/>
          <w:sz w:val="24"/>
          <w:szCs w:val="24"/>
          <w:shd w:val="clear" w:color="auto" w:fill="F3F7FA"/>
        </w:rPr>
        <w:t>-00</w:t>
      </w:r>
      <w:r>
        <w:rPr>
          <w:rStyle w:val="ng-binding"/>
          <w:rFonts w:ascii="Times New Roman" w:hAnsi="Times New Roman" w:cs="Times New Roman"/>
          <w:b/>
          <w:bCs/>
          <w:color w:val="555555"/>
          <w:sz w:val="24"/>
          <w:szCs w:val="24"/>
          <w:shd w:val="clear" w:color="auto" w:fill="F3F7FA"/>
        </w:rPr>
        <w:t>3575</w:t>
      </w:r>
      <w:r w:rsidRPr="00A55F2A">
        <w:rPr>
          <w:rStyle w:val="ng-binding"/>
          <w:rFonts w:ascii="Times New Roman" w:hAnsi="Times New Roman" w:cs="Times New Roman"/>
          <w:b/>
          <w:bCs/>
          <w:color w:val="555555"/>
          <w:sz w:val="24"/>
          <w:szCs w:val="24"/>
          <w:shd w:val="clear" w:color="auto" w:fill="F3F7FA"/>
        </w:rPr>
        <w:t>-a</w:t>
      </w:r>
      <w:r w:rsidRPr="00A55F2A">
        <w:rPr>
          <w:rStyle w:val="ng-binding"/>
          <w:rFonts w:ascii="Times New Roman" w:hAnsi="Times New Roman" w:cs="Times New Roman"/>
          <w:color w:val="555555"/>
          <w:sz w:val="24"/>
          <w:szCs w:val="24"/>
          <w:shd w:val="clear" w:color="auto" w:fill="F3F7FA"/>
        </w:rPr>
        <w:t> </w:t>
      </w:r>
      <w:r w:rsidRPr="00A55F2A">
        <w:rPr>
          <w:rStyle w:val="hidden-print"/>
          <w:rFonts w:ascii="Times New Roman" w:hAnsi="Times New Roman" w:cs="Times New Roman"/>
          <w:color w:val="555555"/>
          <w:sz w:val="24"/>
          <w:szCs w:val="24"/>
          <w:shd w:val="clear" w:color="auto" w:fill="F3F7FA"/>
        </w:rPr>
        <w:t>/ </w:t>
      </w:r>
      <w:hyperlink r:id="rId6" w:tgtFrame="_blank" w:history="1">
        <w:r w:rsidRPr="00A55F2A">
          <w:rPr>
            <w:rStyle w:val="a3"/>
            <w:rFonts w:ascii="Times New Roman" w:hAnsi="Times New Roman" w:cs="Times New Roman"/>
            <w:color w:val="EC553C"/>
            <w:sz w:val="24"/>
            <w:szCs w:val="24"/>
            <w:u w:val="none"/>
          </w:rPr>
          <w:t xml:space="preserve">на </w:t>
        </w:r>
        <w:proofErr w:type="spellStart"/>
        <w:r w:rsidRPr="00A55F2A">
          <w:rPr>
            <w:rStyle w:val="a3"/>
            <w:rFonts w:ascii="Times New Roman" w:hAnsi="Times New Roman" w:cs="Times New Roman"/>
            <w:color w:val="EC553C"/>
            <w:sz w:val="24"/>
            <w:szCs w:val="24"/>
            <w:u w:val="none"/>
          </w:rPr>
          <w:t>ProZorro</w:t>
        </w:r>
        <w:proofErr w:type="spellEnd"/>
        <w:r w:rsidRPr="00A55F2A">
          <w:rPr>
            <w:rStyle w:val="a3"/>
            <w:rFonts w:ascii="Times New Roman" w:hAnsi="Times New Roman" w:cs="Times New Roman"/>
            <w:color w:val="EC553C"/>
            <w:sz w:val="24"/>
            <w:szCs w:val="24"/>
            <w:u w:val="none"/>
          </w:rPr>
          <w:t> </w:t>
        </w:r>
      </w:hyperlink>
      <w:r w:rsidRPr="00A55F2A">
        <w:rPr>
          <w:rStyle w:val="hidden-print"/>
          <w:rFonts w:ascii="Times New Roman" w:hAnsi="Times New Roman" w:cs="Times New Roman"/>
          <w:color w:val="555555"/>
          <w:sz w:val="24"/>
          <w:szCs w:val="24"/>
          <w:shd w:val="clear" w:color="auto" w:fill="F3F7FA"/>
        </w:rPr>
        <w:t>/ </w:t>
      </w:r>
      <w:hyperlink r:id="rId7" w:tgtFrame="_blank" w:history="1">
        <w:r w:rsidRPr="00A55F2A">
          <w:rPr>
            <w:rStyle w:val="a3"/>
            <w:rFonts w:ascii="Times New Roman" w:hAnsi="Times New Roman" w:cs="Times New Roman"/>
            <w:color w:val="333333"/>
            <w:sz w:val="24"/>
            <w:szCs w:val="24"/>
          </w:rPr>
          <w:t xml:space="preserve">на </w:t>
        </w:r>
        <w:proofErr w:type="spellStart"/>
        <w:r w:rsidRPr="00A55F2A">
          <w:rPr>
            <w:rStyle w:val="a3"/>
            <w:rFonts w:ascii="Times New Roman" w:hAnsi="Times New Roman" w:cs="Times New Roman"/>
            <w:color w:val="333333"/>
            <w:sz w:val="24"/>
            <w:szCs w:val="24"/>
          </w:rPr>
          <w:t>DoZorro</w:t>
        </w:r>
        <w:proofErr w:type="spellEnd"/>
      </w:hyperlink>
      <w:r w:rsidRPr="00A55F2A">
        <w:rPr>
          <w:rFonts w:ascii="Times New Roman" w:hAnsi="Times New Roman" w:cs="Times New Roman"/>
          <w:b/>
          <w:sz w:val="24"/>
          <w:szCs w:val="24"/>
        </w:rPr>
        <w:t xml:space="preserve"> </w:t>
      </w:r>
    </w:p>
    <w:p w:rsidR="00C240B7" w:rsidRDefault="00C240B7" w:rsidP="00C240B7">
      <w:pPr>
        <w:jc w:val="both"/>
        <w:rPr>
          <w:rFonts w:ascii="Times New Roman" w:hAnsi="Times New Roman" w:cs="Times New Roman"/>
          <w:sz w:val="24"/>
          <w:szCs w:val="24"/>
        </w:rPr>
      </w:pPr>
      <w:r w:rsidRPr="00A55F2A">
        <w:rPr>
          <w:rFonts w:ascii="Times New Roman" w:hAnsi="Times New Roman" w:cs="Times New Roman"/>
          <w:b/>
          <w:sz w:val="24"/>
          <w:szCs w:val="24"/>
        </w:rPr>
        <w:t xml:space="preserve">3.Обґрунтування технічних та якісних характеристик предмета закупівлі  </w:t>
      </w:r>
      <w:r w:rsidRPr="002A348A">
        <w:rPr>
          <w:rFonts w:ascii="Times New Roman" w:hAnsi="Times New Roman" w:cs="Times New Roman"/>
          <w:sz w:val="24"/>
          <w:szCs w:val="24"/>
        </w:rPr>
        <w:t>У</w:t>
      </w:r>
      <w:r w:rsidRPr="00A55F2A">
        <w:rPr>
          <w:rFonts w:ascii="Times New Roman" w:hAnsi="Times New Roman" w:cs="Times New Roman"/>
          <w:sz w:val="24"/>
          <w:szCs w:val="24"/>
        </w:rPr>
        <w:t xml:space="preserve"> Замовника є необхідність у закупівлі послуг по проведенню поточного ремонту приміщень закладу бібліотеки  </w:t>
      </w:r>
      <w:r>
        <w:rPr>
          <w:rFonts w:ascii="Times New Roman" w:hAnsi="Times New Roman" w:cs="Times New Roman"/>
          <w:sz w:val="24"/>
          <w:szCs w:val="24"/>
        </w:rPr>
        <w:t>відповідно до</w:t>
      </w:r>
      <w:r w:rsidRPr="00A55F2A">
        <w:rPr>
          <w:rFonts w:ascii="Times New Roman" w:hAnsi="Times New Roman" w:cs="Times New Roman"/>
          <w:sz w:val="24"/>
          <w:szCs w:val="24"/>
        </w:rPr>
        <w:t xml:space="preserve"> санітарних норм та забезпечення безпечного і належного перебування дітей, юнацтва та працівників в будівлі, підтри</w:t>
      </w:r>
      <w:r>
        <w:rPr>
          <w:rFonts w:ascii="Times New Roman" w:hAnsi="Times New Roman" w:cs="Times New Roman"/>
          <w:sz w:val="24"/>
          <w:szCs w:val="24"/>
        </w:rPr>
        <w:t>мання будівлі в належному стані</w:t>
      </w:r>
      <w:r w:rsidRPr="00A55F2A">
        <w:rPr>
          <w:rFonts w:ascii="Times New Roman" w:hAnsi="Times New Roman" w:cs="Times New Roman"/>
          <w:sz w:val="24"/>
          <w:szCs w:val="24"/>
        </w:rPr>
        <w:t xml:space="preserve">, що забезпечує її безпечну та ефективну експлуатацію. </w:t>
      </w:r>
    </w:p>
    <w:p w:rsidR="00C240B7" w:rsidRPr="00122BE2" w:rsidRDefault="00C240B7" w:rsidP="00C240B7">
      <w:pPr>
        <w:spacing w:before="100" w:beforeAutospacing="1" w:after="100" w:afterAutospacing="1" w:line="240" w:lineRule="auto"/>
        <w:jc w:val="both"/>
        <w:rPr>
          <w:rFonts w:ascii="Times New Roman" w:eastAsia="Times New Roman" w:hAnsi="Times New Roman" w:cs="Times New Roman"/>
          <w:sz w:val="24"/>
          <w:szCs w:val="24"/>
          <w:lang w:eastAsia="uk-UA"/>
        </w:rPr>
      </w:pPr>
      <w:r w:rsidRPr="00B05366">
        <w:rPr>
          <w:rFonts w:ascii="Times New Roman" w:eastAsia="Times New Roman" w:hAnsi="Times New Roman" w:cs="Times New Roman"/>
          <w:sz w:val="24"/>
          <w:szCs w:val="24"/>
          <w:lang w:eastAsia="uk-UA"/>
        </w:rPr>
        <w:t>Бібліотека є важливим культурним та освітнім осередком громади, що забезпечує доступ до інформації, знань та освітніх ресурсів. Покращення технічного стану приміщення сприятиме підвищенню якості надання послуг, збільшенню кількості відвідувачів та створенню комфортного середовища для навчання і дозвілля.</w:t>
      </w:r>
    </w:p>
    <w:p w:rsidR="00C240B7" w:rsidRPr="00A55F2A" w:rsidRDefault="00C240B7" w:rsidP="00C240B7">
      <w:pPr>
        <w:jc w:val="both"/>
        <w:rPr>
          <w:rFonts w:ascii="Times New Roman" w:hAnsi="Times New Roman" w:cs="Times New Roman"/>
          <w:sz w:val="24"/>
          <w:szCs w:val="24"/>
        </w:rPr>
      </w:pPr>
      <w:r w:rsidRPr="00A55F2A">
        <w:rPr>
          <w:rFonts w:ascii="Times New Roman" w:hAnsi="Times New Roman" w:cs="Times New Roman"/>
          <w:sz w:val="24"/>
          <w:szCs w:val="24"/>
        </w:rPr>
        <w:t xml:space="preserve">Якісні характеристики визначено відповідно до особливостей виконання послуг в закладі , який підпорядкований Замовнику, та з урахуванням загальноприйнятих норм і стандартів для зазначеного предмета закупівлі. </w:t>
      </w:r>
    </w:p>
    <w:p w:rsidR="00C240B7" w:rsidRPr="00EE20ED" w:rsidRDefault="00C240B7" w:rsidP="00C240B7">
      <w:pPr>
        <w:jc w:val="both"/>
        <w:rPr>
          <w:rFonts w:ascii="Times New Roman" w:hAnsi="Times New Roman" w:cs="Times New Roman"/>
          <w:b/>
          <w:sz w:val="24"/>
          <w:szCs w:val="24"/>
        </w:rPr>
      </w:pPr>
      <w:r w:rsidRPr="00A55F2A">
        <w:rPr>
          <w:rFonts w:ascii="Times New Roman" w:hAnsi="Times New Roman" w:cs="Times New Roman"/>
          <w:sz w:val="24"/>
          <w:szCs w:val="24"/>
        </w:rPr>
        <w:t xml:space="preserve">4. </w:t>
      </w:r>
      <w:r w:rsidRPr="00A55F2A">
        <w:rPr>
          <w:rFonts w:ascii="Times New Roman" w:hAnsi="Times New Roman" w:cs="Times New Roman"/>
          <w:b/>
          <w:sz w:val="24"/>
          <w:szCs w:val="24"/>
        </w:rPr>
        <w:t>Обґрунтування обсягів закупівлі</w:t>
      </w:r>
      <w:r w:rsidRPr="00A55F2A">
        <w:rPr>
          <w:rFonts w:ascii="Times New Roman" w:hAnsi="Times New Roman" w:cs="Times New Roman"/>
          <w:sz w:val="24"/>
          <w:szCs w:val="24"/>
        </w:rPr>
        <w:t xml:space="preserve"> Обсяги визначено </w:t>
      </w:r>
      <w:r>
        <w:rPr>
          <w:rFonts w:ascii="Times New Roman" w:hAnsi="Times New Roman" w:cs="Times New Roman"/>
          <w:sz w:val="24"/>
          <w:szCs w:val="24"/>
        </w:rPr>
        <w:t xml:space="preserve"> Дефектним актом, </w:t>
      </w:r>
      <w:r w:rsidRPr="00A55F2A">
        <w:rPr>
          <w:rFonts w:ascii="Times New Roman" w:hAnsi="Times New Roman" w:cs="Times New Roman"/>
          <w:sz w:val="24"/>
          <w:szCs w:val="24"/>
        </w:rPr>
        <w:t xml:space="preserve">відповідно до очікуваної потреби, обрахованої Замовником, виходячи з огляду стану приміщень, визначення необхідного об’єму робіт, фактичного використання матеріалів у </w:t>
      </w:r>
      <w:proofErr w:type="spellStart"/>
      <w:r w:rsidRPr="00A55F2A">
        <w:rPr>
          <w:rFonts w:ascii="Times New Roman" w:hAnsi="Times New Roman" w:cs="Times New Roman"/>
          <w:sz w:val="24"/>
          <w:szCs w:val="24"/>
        </w:rPr>
        <w:t>закупівлях</w:t>
      </w:r>
      <w:proofErr w:type="spellEnd"/>
      <w:r w:rsidRPr="00A55F2A">
        <w:rPr>
          <w:rFonts w:ascii="Times New Roman" w:hAnsi="Times New Roman" w:cs="Times New Roman"/>
          <w:sz w:val="24"/>
          <w:szCs w:val="24"/>
        </w:rPr>
        <w:t xml:space="preserve"> та обсягу фін</w:t>
      </w:r>
      <w:r>
        <w:rPr>
          <w:rFonts w:ascii="Times New Roman" w:hAnsi="Times New Roman" w:cs="Times New Roman"/>
          <w:sz w:val="24"/>
          <w:szCs w:val="24"/>
        </w:rPr>
        <w:t>ансування. Будуть відремонтовані:</w:t>
      </w:r>
      <w:r w:rsidRPr="00A55F2A">
        <w:rPr>
          <w:rFonts w:ascii="Times New Roman" w:hAnsi="Times New Roman" w:cs="Times New Roman"/>
          <w:sz w:val="24"/>
          <w:szCs w:val="24"/>
        </w:rPr>
        <w:t xml:space="preserve">  </w:t>
      </w:r>
      <w:r w:rsidRPr="00EE20ED">
        <w:rPr>
          <w:rFonts w:ascii="Times New Roman" w:hAnsi="Times New Roman" w:cs="Times New Roman"/>
          <w:b/>
          <w:sz w:val="24"/>
          <w:szCs w:val="24"/>
        </w:rPr>
        <w:t xml:space="preserve">читальна зала, </w:t>
      </w:r>
      <w:r w:rsidR="00EB7055">
        <w:rPr>
          <w:rFonts w:ascii="Times New Roman" w:hAnsi="Times New Roman" w:cs="Times New Roman"/>
          <w:b/>
          <w:sz w:val="24"/>
          <w:szCs w:val="24"/>
        </w:rPr>
        <w:t>та 2 коридори</w:t>
      </w:r>
      <w:bookmarkStart w:id="0" w:name="_GoBack"/>
      <w:bookmarkEnd w:id="0"/>
      <w:r w:rsidRPr="00EE20ED">
        <w:rPr>
          <w:rFonts w:ascii="Times New Roman" w:hAnsi="Times New Roman" w:cs="Times New Roman"/>
          <w:b/>
          <w:sz w:val="24"/>
          <w:szCs w:val="24"/>
        </w:rPr>
        <w:t>.</w:t>
      </w:r>
    </w:p>
    <w:p w:rsidR="00C240B7" w:rsidRPr="00A55F2A" w:rsidRDefault="00C240B7" w:rsidP="00C240B7">
      <w:pPr>
        <w:jc w:val="both"/>
        <w:rPr>
          <w:rFonts w:ascii="Times New Roman" w:hAnsi="Times New Roman" w:cs="Times New Roman"/>
          <w:sz w:val="24"/>
          <w:szCs w:val="24"/>
        </w:rPr>
      </w:pPr>
      <w:r>
        <w:rPr>
          <w:rFonts w:ascii="Times New Roman" w:hAnsi="Times New Roman" w:cs="Times New Roman"/>
          <w:sz w:val="24"/>
          <w:szCs w:val="24"/>
        </w:rPr>
        <w:t xml:space="preserve"> 5</w:t>
      </w:r>
      <w:r w:rsidRPr="00A55F2A">
        <w:rPr>
          <w:rFonts w:ascii="Times New Roman" w:hAnsi="Times New Roman" w:cs="Times New Roman"/>
          <w:b/>
          <w:sz w:val="24"/>
          <w:szCs w:val="24"/>
        </w:rPr>
        <w:t>. Розмір бюджетного призначення</w:t>
      </w:r>
      <w:r w:rsidRPr="00A55F2A">
        <w:rPr>
          <w:rFonts w:ascii="Times New Roman" w:hAnsi="Times New Roman" w:cs="Times New Roman"/>
          <w:sz w:val="24"/>
          <w:szCs w:val="24"/>
        </w:rPr>
        <w:t xml:space="preserve"> предмета закупівлі Згідно Кошторису на 202</w:t>
      </w:r>
      <w:r>
        <w:rPr>
          <w:rFonts w:ascii="Times New Roman" w:hAnsi="Times New Roman" w:cs="Times New Roman"/>
          <w:sz w:val="24"/>
          <w:szCs w:val="24"/>
        </w:rPr>
        <w:t>6</w:t>
      </w:r>
      <w:r w:rsidRPr="00A55F2A">
        <w:rPr>
          <w:rFonts w:ascii="Times New Roman" w:hAnsi="Times New Roman" w:cs="Times New Roman"/>
          <w:sz w:val="24"/>
          <w:szCs w:val="24"/>
        </w:rPr>
        <w:t xml:space="preserve"> р. на КЕКВ 2240 виділено </w:t>
      </w:r>
      <w:r>
        <w:rPr>
          <w:rFonts w:ascii="Times New Roman" w:hAnsi="Times New Roman" w:cs="Times New Roman"/>
          <w:sz w:val="24"/>
          <w:szCs w:val="24"/>
        </w:rPr>
        <w:t xml:space="preserve">191406,95 </w:t>
      </w:r>
      <w:r w:rsidRPr="00A55F2A">
        <w:rPr>
          <w:rFonts w:ascii="Times New Roman" w:hAnsi="Times New Roman" w:cs="Times New Roman"/>
          <w:sz w:val="24"/>
          <w:szCs w:val="24"/>
        </w:rPr>
        <w:t xml:space="preserve">грн. </w:t>
      </w:r>
    </w:p>
    <w:p w:rsidR="00C240B7" w:rsidRDefault="00C240B7" w:rsidP="00C240B7">
      <w:pPr>
        <w:jc w:val="both"/>
        <w:rPr>
          <w:rFonts w:ascii="Times New Roman" w:hAnsi="Times New Roman" w:cs="Times New Roman"/>
          <w:sz w:val="24"/>
          <w:szCs w:val="24"/>
        </w:rPr>
      </w:pPr>
      <w:r>
        <w:rPr>
          <w:rFonts w:ascii="Times New Roman" w:hAnsi="Times New Roman" w:cs="Times New Roman"/>
          <w:sz w:val="24"/>
          <w:szCs w:val="24"/>
        </w:rPr>
        <w:t>6</w:t>
      </w:r>
      <w:r w:rsidRPr="00A55F2A">
        <w:rPr>
          <w:rFonts w:ascii="Times New Roman" w:hAnsi="Times New Roman" w:cs="Times New Roman"/>
          <w:sz w:val="24"/>
          <w:szCs w:val="24"/>
        </w:rPr>
        <w:t xml:space="preserve">. </w:t>
      </w:r>
      <w:r w:rsidRPr="00A55F2A">
        <w:rPr>
          <w:rFonts w:ascii="Times New Roman" w:hAnsi="Times New Roman" w:cs="Times New Roman"/>
          <w:b/>
          <w:sz w:val="24"/>
          <w:szCs w:val="24"/>
        </w:rPr>
        <w:t>Очікувана вартість предмета закупівлі</w:t>
      </w:r>
      <w:r w:rsidRPr="00A55F2A">
        <w:rPr>
          <w:rFonts w:ascii="Times New Roman" w:hAnsi="Times New Roman" w:cs="Times New Roman"/>
          <w:sz w:val="24"/>
          <w:szCs w:val="24"/>
        </w:rPr>
        <w:t xml:space="preserve"> Очікувана вартість предмета закупівлі </w:t>
      </w:r>
      <w:r>
        <w:rPr>
          <w:rFonts w:ascii="Times New Roman" w:hAnsi="Times New Roman" w:cs="Times New Roman"/>
          <w:sz w:val="24"/>
          <w:szCs w:val="24"/>
        </w:rPr>
        <w:t xml:space="preserve">Послуги з проведення поточного ремонту приміщень Вінницької обласної бібліотеки для дітей та юнацтва імені Івана Франка за </w:t>
      </w:r>
      <w:proofErr w:type="spellStart"/>
      <w:r>
        <w:rPr>
          <w:rFonts w:ascii="Times New Roman" w:hAnsi="Times New Roman" w:cs="Times New Roman"/>
          <w:sz w:val="24"/>
          <w:szCs w:val="24"/>
        </w:rPr>
        <w:t>адресою</w:t>
      </w:r>
      <w:proofErr w:type="spellEnd"/>
      <w:r>
        <w:rPr>
          <w:rFonts w:ascii="Times New Roman" w:hAnsi="Times New Roman" w:cs="Times New Roman"/>
          <w:sz w:val="24"/>
          <w:szCs w:val="24"/>
        </w:rPr>
        <w:t xml:space="preserve">: м. Вінниця. вул. Степана Бандери, 22 становить 159 505,79 грн. та визначена відповідно до Примірної методики визначення очікуваної вартості предмета закупівлі, оприлюдненої інформації на веб-порталі Уповноваженого органу з питань </w:t>
      </w:r>
      <w:proofErr w:type="spellStart"/>
      <w:r>
        <w:rPr>
          <w:rFonts w:ascii="Times New Roman" w:hAnsi="Times New Roman" w:cs="Times New Roman"/>
          <w:sz w:val="24"/>
          <w:szCs w:val="24"/>
        </w:rPr>
        <w:t>закупівель</w:t>
      </w:r>
      <w:proofErr w:type="spellEnd"/>
      <w:r>
        <w:rPr>
          <w:rFonts w:ascii="Times New Roman" w:hAnsi="Times New Roman" w:cs="Times New Roman"/>
          <w:sz w:val="24"/>
          <w:szCs w:val="24"/>
        </w:rPr>
        <w:t xml:space="preserve"> щодо укладених договорів на даний товар, </w:t>
      </w:r>
      <w:r w:rsidRPr="00A55F2A">
        <w:rPr>
          <w:rFonts w:ascii="Times New Roman" w:hAnsi="Times New Roman" w:cs="Times New Roman"/>
          <w:sz w:val="24"/>
          <w:szCs w:val="24"/>
        </w:rPr>
        <w:t xml:space="preserve">обрахована Замовником на проведення поточного ремонту приміщень, керуючись </w:t>
      </w:r>
      <w:r w:rsidRPr="00A55F2A">
        <w:rPr>
          <w:rFonts w:ascii="Times New Roman" w:hAnsi="Times New Roman" w:cs="Times New Roman"/>
          <w:sz w:val="24"/>
          <w:szCs w:val="24"/>
        </w:rPr>
        <w:lastRenderedPageBreak/>
        <w:t xml:space="preserve">Правилами визначення вартості </w:t>
      </w:r>
      <w:r>
        <w:rPr>
          <w:rFonts w:ascii="Times New Roman" w:hAnsi="Times New Roman" w:cs="Times New Roman"/>
          <w:sz w:val="24"/>
          <w:szCs w:val="24"/>
        </w:rPr>
        <w:t xml:space="preserve">будівництва ДСТУ Б Д.1.1-1:2013 та отриманих цінових </w:t>
      </w:r>
      <w:proofErr w:type="spellStart"/>
      <w:r>
        <w:rPr>
          <w:rFonts w:ascii="Times New Roman" w:hAnsi="Times New Roman" w:cs="Times New Roman"/>
          <w:sz w:val="24"/>
          <w:szCs w:val="24"/>
        </w:rPr>
        <w:t>прпозицій</w:t>
      </w:r>
      <w:proofErr w:type="spellEnd"/>
      <w:r>
        <w:rPr>
          <w:rFonts w:ascii="Times New Roman" w:hAnsi="Times New Roman" w:cs="Times New Roman"/>
          <w:sz w:val="24"/>
          <w:szCs w:val="24"/>
        </w:rPr>
        <w:t>.</w:t>
      </w:r>
    </w:p>
    <w:p w:rsidR="00C240B7" w:rsidRDefault="00C240B7" w:rsidP="00C240B7">
      <w:pPr>
        <w:jc w:val="both"/>
        <w:rPr>
          <w:rFonts w:ascii="Times New Roman" w:hAnsi="Times New Roman" w:cs="Times New Roman"/>
          <w:sz w:val="24"/>
          <w:szCs w:val="24"/>
        </w:rPr>
      </w:pPr>
    </w:p>
    <w:p w:rsidR="00936B09" w:rsidRDefault="00936B09"/>
    <w:sectPr w:rsidR="00936B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roba-Pr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5769B"/>
    <w:multiLevelType w:val="hybridMultilevel"/>
    <w:tmpl w:val="1F9635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0B7"/>
    <w:rsid w:val="00936B09"/>
    <w:rsid w:val="00C240B7"/>
    <w:rsid w:val="00CC41E7"/>
    <w:rsid w:val="00EB7055"/>
    <w:rsid w:val="00EE20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0B7"/>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g-binding">
    <w:name w:val="ng-binding"/>
    <w:basedOn w:val="a0"/>
    <w:rsid w:val="00C240B7"/>
  </w:style>
  <w:style w:type="character" w:customStyle="1" w:styleId="hidden-print">
    <w:name w:val="hidden-print"/>
    <w:basedOn w:val="a0"/>
    <w:rsid w:val="00C240B7"/>
  </w:style>
  <w:style w:type="character" w:styleId="a3">
    <w:name w:val="Hyperlink"/>
    <w:basedOn w:val="a0"/>
    <w:uiPriority w:val="99"/>
    <w:semiHidden/>
    <w:unhideWhenUsed/>
    <w:rsid w:val="00C240B7"/>
    <w:rPr>
      <w:color w:val="0000FF"/>
      <w:u w:val="single"/>
    </w:rPr>
  </w:style>
  <w:style w:type="paragraph" w:styleId="a4">
    <w:name w:val="List Paragraph"/>
    <w:basedOn w:val="a"/>
    <w:uiPriority w:val="34"/>
    <w:qFormat/>
    <w:rsid w:val="00C240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0B7"/>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g-binding">
    <w:name w:val="ng-binding"/>
    <w:basedOn w:val="a0"/>
    <w:rsid w:val="00C240B7"/>
  </w:style>
  <w:style w:type="character" w:customStyle="1" w:styleId="hidden-print">
    <w:name w:val="hidden-print"/>
    <w:basedOn w:val="a0"/>
    <w:rsid w:val="00C240B7"/>
  </w:style>
  <w:style w:type="character" w:styleId="a3">
    <w:name w:val="Hyperlink"/>
    <w:basedOn w:val="a0"/>
    <w:uiPriority w:val="99"/>
    <w:semiHidden/>
    <w:unhideWhenUsed/>
    <w:rsid w:val="00C240B7"/>
    <w:rPr>
      <w:color w:val="0000FF"/>
      <w:u w:val="single"/>
    </w:rPr>
  </w:style>
  <w:style w:type="paragraph" w:styleId="a4">
    <w:name w:val="List Paragraph"/>
    <w:basedOn w:val="a"/>
    <w:uiPriority w:val="34"/>
    <w:qFormat/>
    <w:rsid w:val="00C240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zorro.org/tender/UA-2025-06-23-001474-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zorro.gov.ua/tender/UA-2025-06-23-001474-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465</Words>
  <Characters>2656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tender</dc:creator>
  <cp:lastModifiedBy>tender</cp:lastModifiedBy>
  <cp:revision>3</cp:revision>
  <dcterms:created xsi:type="dcterms:W3CDTF">2026-08-13T08:32:00Z</dcterms:created>
  <dcterms:modified xsi:type="dcterms:W3CDTF">2026-08-13T08:52:00Z</dcterms:modified>
</cp:coreProperties>
</file>